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03AE" w14:textId="77777777" w:rsidR="004E3FEA" w:rsidRPr="001516B9" w:rsidRDefault="001516B9" w:rsidP="001516B9">
      <w:pPr>
        <w:pageBreakBefore/>
        <w:spacing w:after="0" w:line="240" w:lineRule="auto"/>
        <w:jc w:val="center"/>
        <w:rPr>
          <w:rFonts w:ascii="Garamond" w:hAnsi="Garamond" w:cs="Times New Roman"/>
          <w:b/>
        </w:rPr>
      </w:pPr>
      <w:r w:rsidRPr="001516B9">
        <w:rPr>
          <w:rFonts w:ascii="Garamond" w:hAnsi="Garamond" w:cs="Times New Roman"/>
          <w:b/>
        </w:rPr>
        <w:t>IL COLLEGIO DEI REVISORI DELL’ODCEC DI PESCARA</w:t>
      </w:r>
    </w:p>
    <w:p w14:paraId="2447EC86" w14:textId="77777777" w:rsidR="00764C40" w:rsidRDefault="00764C40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14:paraId="7649A100" w14:textId="77777777"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14:paraId="01B2726B" w14:textId="77777777" w:rsidR="004E3FEA" w:rsidRPr="00674A85" w:rsidRDefault="00D04227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Il Collegio dei R</w:t>
      </w:r>
      <w:r w:rsidR="001516B9">
        <w:rPr>
          <w:rFonts w:ascii="Garamond" w:hAnsi="Garamond" w:cs="Times New Roman"/>
        </w:rPr>
        <w:t>evisori</w:t>
      </w:r>
      <w:r w:rsidR="009517B8" w:rsidRPr="0027396B">
        <w:rPr>
          <w:rFonts w:ascii="Garamond" w:hAnsi="Garamond" w:cs="Times New Roman"/>
          <w:color w:val="FF0000"/>
        </w:rPr>
        <w:t xml:space="preserve"> </w:t>
      </w:r>
      <w:r w:rsidR="001E538C">
        <w:rPr>
          <w:rFonts w:ascii="Garamond" w:hAnsi="Garamond" w:cs="Times New Roman"/>
        </w:rPr>
        <w:t>presso</w:t>
      </w:r>
      <w:r w:rsidR="001516B9">
        <w:rPr>
          <w:rFonts w:ascii="Garamond" w:hAnsi="Garamond" w:cs="Times New Roman"/>
        </w:rPr>
        <w:t xml:space="preserve"> l’ODCEC di Pescara</w:t>
      </w:r>
      <w:r w:rsidR="00DC3EB5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</w:t>
      </w:r>
      <w:r w:rsidR="003526DB" w:rsidRPr="003526DB">
        <w:rPr>
          <w:rFonts w:ascii="Garamond" w:hAnsi="Garamond" w:cs="Times New Roman"/>
          <w:b/>
        </w:rPr>
        <w:t>n. 213/2020,</w:t>
      </w:r>
      <w:r w:rsidR="003526D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C35987">
        <w:rPr>
          <w:rFonts w:ascii="Garamond" w:hAnsi="Garamond" w:cs="Times New Roman"/>
          <w:b/>
        </w:rPr>
        <w:t>30</w:t>
      </w:r>
      <w:r w:rsidR="00782E5B" w:rsidRPr="000B0E9A">
        <w:rPr>
          <w:rFonts w:ascii="Garamond" w:hAnsi="Garamond" w:cs="Times New Roman"/>
          <w:b/>
        </w:rPr>
        <w:t xml:space="preserve"> </w:t>
      </w:r>
      <w:r w:rsidR="00C35987">
        <w:rPr>
          <w:rFonts w:ascii="Garamond" w:hAnsi="Garamond" w:cs="Times New Roman"/>
          <w:b/>
        </w:rPr>
        <w:t>giugno</w:t>
      </w:r>
      <w:r w:rsidR="00782E5B" w:rsidRPr="000B0E9A">
        <w:rPr>
          <w:rFonts w:ascii="Garamond" w:hAnsi="Garamond" w:cs="Times New Roman"/>
          <w:b/>
        </w:rPr>
        <w:t xml:space="preserve"> </w:t>
      </w:r>
      <w:r w:rsidR="004619A1">
        <w:rPr>
          <w:rFonts w:ascii="Garamond" w:hAnsi="Garamond" w:cs="Times New Roman"/>
          <w:b/>
        </w:rPr>
        <w:t>2020</w:t>
      </w:r>
      <w:r w:rsidR="00E70EB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 xml:space="preserve">della delibera n. </w:t>
      </w:r>
      <w:r w:rsidR="003526DB" w:rsidRPr="003526DB">
        <w:rPr>
          <w:rFonts w:ascii="Garamond" w:hAnsi="Garamond" w:cs="Times New Roman"/>
          <w:b/>
        </w:rPr>
        <w:t>n. 213/2020.</w:t>
      </w:r>
    </w:p>
    <w:p w14:paraId="35DC1843" w14:textId="77777777" w:rsidR="004869E2" w:rsidRPr="0027396B" w:rsidRDefault="001516B9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Il Collegio</w:t>
      </w:r>
      <w:r w:rsidR="004869E2" w:rsidRPr="0027396B">
        <w:rPr>
          <w:rFonts w:ascii="Garamond" w:hAnsi="Garamond" w:cs="Times New Roman"/>
        </w:rPr>
        <w:t xml:space="preserve"> ha svolto gli accertamenti:</w:t>
      </w:r>
    </w:p>
    <w:p w14:paraId="579B8E52" w14:textId="77777777" w:rsidR="004869E2" w:rsidRPr="001516B9" w:rsidRDefault="001516B9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1516B9">
        <w:rPr>
          <w:rFonts w:ascii="Garamond" w:hAnsi="Garamond" w:cs="Times New Roman"/>
        </w:rPr>
        <w:t>x</w:t>
      </w:r>
      <w:r w:rsidR="004869E2" w:rsidRPr="001516B9">
        <w:rPr>
          <w:rFonts w:ascii="Garamond" w:hAnsi="Garamond" w:cs="Times New Roman"/>
        </w:rPr>
        <w:t xml:space="preserve"> </w:t>
      </w:r>
      <w:r w:rsidR="00782E5B" w:rsidRPr="001516B9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1516B9">
        <w:rPr>
          <w:rFonts w:ascii="Garamond" w:hAnsi="Garamond" w:cs="Times New Roman"/>
        </w:rPr>
        <w:t xml:space="preserve">prevenzione della corruzione e della </w:t>
      </w:r>
      <w:r w:rsidR="00782E5B" w:rsidRPr="001516B9">
        <w:rPr>
          <w:rFonts w:ascii="Garamond" w:hAnsi="Garamond" w:cs="Times New Roman"/>
        </w:rPr>
        <w:t>trasparenza ai sensi dell’art. 43, c</w:t>
      </w:r>
      <w:r w:rsidR="00F81E69" w:rsidRPr="001516B9">
        <w:rPr>
          <w:rFonts w:ascii="Garamond" w:hAnsi="Garamond" w:cs="Times New Roman"/>
        </w:rPr>
        <w:t>o</w:t>
      </w:r>
      <w:r w:rsidR="00782E5B" w:rsidRPr="001516B9">
        <w:rPr>
          <w:rFonts w:ascii="Garamond" w:hAnsi="Garamond" w:cs="Times New Roman"/>
        </w:rPr>
        <w:t>. 1, del d.lgs. n. 33/2013</w:t>
      </w:r>
    </w:p>
    <w:p w14:paraId="05AFB151" w14:textId="77777777"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14:paraId="40321584" w14:textId="77777777"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14:paraId="5C703F6B" w14:textId="77777777"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14:paraId="593DDD3D" w14:textId="77777777"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14:paraId="355D402F" w14:textId="77777777"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14:paraId="55740871" w14:textId="77777777" w:rsidR="000B7CB8" w:rsidRPr="00DC3EB5" w:rsidRDefault="002246F9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851A73" w:rsidRPr="00DC3EB5">
        <w:rPr>
          <w:rFonts w:ascii="Garamond" w:hAnsi="Garamond" w:cs="Times New Roman"/>
          <w:sz w:val="40"/>
          <w:szCs w:val="40"/>
        </w:rPr>
        <w:t xml:space="preserve"> 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ente</w:t>
      </w:r>
      <w:r w:rsidR="0027396B" w:rsidRPr="00DC3EB5">
        <w:rPr>
          <w:rFonts w:ascii="Garamond" w:hAnsi="Garamond"/>
        </w:rPr>
        <w:t xml:space="preserve"> ha</w:t>
      </w:r>
      <w:r w:rsidR="00851A73"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</w:t>
      </w:r>
      <w:r w:rsidR="00A01D67" w:rsidRPr="001C3EFA">
        <w:rPr>
          <w:rFonts w:ascii="Garamond" w:hAnsi="Garamond"/>
          <w:i/>
        </w:rPr>
        <w:t>Amministrazione trasparente</w:t>
      </w:r>
      <w:r w:rsidR="00A01D67" w:rsidRPr="00DC3EB5">
        <w:rPr>
          <w:rFonts w:ascii="Garamond" w:hAnsi="Garamond"/>
        </w:rPr>
        <w:t>”</w:t>
      </w:r>
      <w:r w:rsidR="000B7CB8" w:rsidRPr="00DC3EB5">
        <w:rPr>
          <w:rFonts w:ascii="Garamond" w:hAnsi="Garamond"/>
        </w:rPr>
        <w:t>;</w:t>
      </w:r>
    </w:p>
    <w:p w14:paraId="5F74A7D2" w14:textId="77777777" w:rsidR="00602524" w:rsidRDefault="00602524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/>
          <w:caps/>
        </w:rPr>
        <w:t xml:space="preserve"> l’</w:t>
      </w:r>
      <w:r w:rsidRPr="00DC3EB5">
        <w:rPr>
          <w:rFonts w:ascii="Garamond" w:hAnsi="Garamond"/>
        </w:rPr>
        <w:t xml:space="preserve">amministrazione/ente </w:t>
      </w:r>
      <w:r w:rsidRPr="00DC3EB5">
        <w:rPr>
          <w:rFonts w:ascii="Garamond" w:hAnsi="Garamond"/>
          <w:u w:val="single"/>
        </w:rPr>
        <w:t>NON</w:t>
      </w:r>
      <w:r w:rsidRPr="00DC3EB5">
        <w:rPr>
          <w:rFonts w:ascii="Garamond" w:hAnsi="Garamond"/>
        </w:rPr>
        <w:t xml:space="preserve"> ha individuato misure organizzative che assicurano il regolare funzionamento dei flussi informativi per la pubblicazione dei dati nella sezione “</w:t>
      </w:r>
      <w:r w:rsidRPr="001C3EFA">
        <w:rPr>
          <w:rFonts w:ascii="Garamond" w:hAnsi="Garamond"/>
          <w:i/>
        </w:rPr>
        <w:t>Amministrazione trasparente”;</w:t>
      </w:r>
    </w:p>
    <w:p w14:paraId="19571C27" w14:textId="77777777" w:rsidR="005E04C0" w:rsidRPr="001C3EFA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</w:p>
    <w:p w14:paraId="3DDFB71F" w14:textId="77777777" w:rsidR="004E3FEA" w:rsidRPr="00747FDE" w:rsidRDefault="006832DA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0B7CB8" w:rsidRPr="00C037C3">
        <w:rPr>
          <w:rFonts w:ascii="Garamond" w:hAnsi="Garamond" w:cs="Times New Roman"/>
        </w:rPr>
        <w:t xml:space="preserve"> </w:t>
      </w:r>
      <w:r w:rsidR="000B7CB8"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ODCEC di </w:t>
      </w:r>
      <w:proofErr w:type="gramStart"/>
      <w:r>
        <w:rPr>
          <w:rFonts w:ascii="Garamond" w:hAnsi="Garamond"/>
        </w:rPr>
        <w:t xml:space="preserve">Pescara </w:t>
      </w:r>
      <w:r w:rsidR="000B7CB8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</w:t>
      </w:r>
      <w:proofErr w:type="gramEnd"/>
      <w:r w:rsidR="000B7CB8" w:rsidRPr="00747FDE">
        <w:rPr>
          <w:rFonts w:ascii="Garamond" w:hAnsi="Garamond"/>
        </w:rPr>
        <w:t xml:space="preserve">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4A80E785" w14:textId="77777777" w:rsidR="004619A1" w:rsidRDefault="000B7CB8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4E3EA930" w14:textId="77777777" w:rsidR="005E04C0" w:rsidRPr="00E703E1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14:paraId="54ED8867" w14:textId="23C39E63" w:rsidR="004619A1" w:rsidRPr="00931D8D" w:rsidRDefault="006832DA" w:rsidP="004619A1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>X</w:t>
      </w:r>
      <w:r w:rsidR="00674A85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  <w:caps/>
        </w:rPr>
        <w:t>L’</w:t>
      </w:r>
      <w:r w:rsidR="00674A85">
        <w:rPr>
          <w:rFonts w:ascii="Garamond" w:hAnsi="Garamond"/>
        </w:rPr>
        <w:t>amministrazione</w:t>
      </w:r>
      <w:r w:rsidR="009274FC">
        <w:rPr>
          <w:rFonts w:ascii="Garamond" w:hAnsi="Garamond"/>
        </w:rPr>
        <w:t xml:space="preserve"> </w:t>
      </w:r>
      <w:r w:rsidR="009274FC"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</w:rPr>
        <w:t>ha dispo</w:t>
      </w:r>
      <w:r w:rsidR="00FB22A4">
        <w:rPr>
          <w:rFonts w:ascii="Garamond" w:hAnsi="Garamond"/>
        </w:rPr>
        <w:t xml:space="preserve">sto filtri </w:t>
      </w:r>
      <w:r>
        <w:rPr>
          <w:rFonts w:ascii="Garamond" w:hAnsi="Garamond"/>
        </w:rPr>
        <w:t>e o altre sol</w:t>
      </w:r>
      <w:r w:rsidR="004619A1" w:rsidRPr="00931D8D">
        <w:rPr>
          <w:rFonts w:ascii="Garamond" w:hAnsi="Garamond"/>
        </w:rPr>
        <w:t xml:space="preserve">uzioni tecniche atte ad impedire ai motori di ricerca </w:t>
      </w:r>
      <w:r w:rsidR="004619A1" w:rsidRPr="00E703E1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14:paraId="3796BBD3" w14:textId="77777777" w:rsidR="004619A1" w:rsidRDefault="00674A85" w:rsidP="004619A1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 xml:space="preserve">□ </w:t>
      </w:r>
      <w:r w:rsidR="004619A1" w:rsidRPr="00931D8D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="004619A1" w:rsidRPr="00931D8D">
        <w:rPr>
          <w:rFonts w:ascii="Garamond" w:hAnsi="Garamond"/>
        </w:rPr>
        <w:t>ha disposto filtri</w:t>
      </w:r>
      <w:r>
        <w:rPr>
          <w:rFonts w:ascii="Garamond" w:hAnsi="Garamond"/>
        </w:rPr>
        <w:t xml:space="preserve">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>altre soluzioni tecniche atte ad impedire ai motori</w:t>
      </w:r>
      <w:r w:rsidR="00E703E1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</w:rPr>
        <w:lastRenderedPageBreak/>
        <w:t xml:space="preserve">di ricerca </w:t>
      </w:r>
      <w:r w:rsidR="004619A1" w:rsidRPr="001C3EFA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</w:t>
      </w:r>
      <w:r w:rsidR="00931D8D">
        <w:rPr>
          <w:rFonts w:ascii="Garamond" w:hAnsi="Garamond"/>
        </w:rPr>
        <w:t>he all’interno della sezione AT.</w:t>
      </w:r>
    </w:p>
    <w:p w14:paraId="2CB0506A" w14:textId="77777777" w:rsidR="004619A1" w:rsidRPr="004619A1" w:rsidRDefault="004619A1" w:rsidP="004619A1">
      <w:pPr>
        <w:widowControl/>
        <w:spacing w:before="120" w:after="0"/>
        <w:rPr>
          <w:rFonts w:ascii="Garamond" w:hAnsi="Garamond"/>
        </w:rPr>
      </w:pPr>
    </w:p>
    <w:p w14:paraId="0309C648" w14:textId="77777777" w:rsidR="00851A73" w:rsidRPr="00674A85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14:paraId="29086E7B" w14:textId="77777777"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14:paraId="4383329D" w14:textId="77777777" w:rsidR="004E3FEA" w:rsidRPr="00D2519E" w:rsidRDefault="004E3FEA">
      <w:pPr>
        <w:widowControl/>
        <w:rPr>
          <w:rFonts w:ascii="Garamond" w:hAnsi="Garamond" w:cs="Times New Roman"/>
        </w:rPr>
      </w:pPr>
    </w:p>
    <w:p w14:paraId="1B3977EB" w14:textId="77777777"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Data</w:t>
      </w:r>
      <w:r w:rsidR="00327F31">
        <w:rPr>
          <w:rFonts w:ascii="Garamond" w:hAnsi="Garamond" w:cs="Times New Roman"/>
        </w:rPr>
        <w:t xml:space="preserve"> 01/07</w:t>
      </w:r>
      <w:r w:rsidR="006832DA">
        <w:rPr>
          <w:rFonts w:ascii="Garamond" w:hAnsi="Garamond" w:cs="Times New Roman"/>
        </w:rPr>
        <w:t>/2020</w:t>
      </w:r>
    </w:p>
    <w:p w14:paraId="06BA45C5" w14:textId="77777777" w:rsidR="005E04C0" w:rsidRDefault="005E04C0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3313506A" w14:textId="77777777" w:rsidR="002B01DB" w:rsidRDefault="006832DA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Il Presi</w:t>
      </w:r>
      <w:r w:rsidR="002B01DB">
        <w:rPr>
          <w:rFonts w:ascii="Garamond" w:hAnsi="Garamond" w:cs="Times New Roman"/>
        </w:rPr>
        <w:t>dente del Collegio di Revisori</w:t>
      </w:r>
      <w:r>
        <w:rPr>
          <w:rFonts w:ascii="Garamond" w:hAnsi="Garamond" w:cs="Times New Roman"/>
        </w:rPr>
        <w:t xml:space="preserve"> </w:t>
      </w:r>
    </w:p>
    <w:p w14:paraId="0700AEAE" w14:textId="77777777" w:rsidR="000B7CB8" w:rsidRDefault="002B01DB" w:rsidP="002B01DB">
      <w:pPr>
        <w:spacing w:before="120" w:after="0" w:line="320" w:lineRule="exact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                                                                             </w:t>
      </w:r>
      <w:r w:rsidR="006832DA">
        <w:rPr>
          <w:rFonts w:ascii="Garamond" w:hAnsi="Garamond" w:cs="Times New Roman"/>
        </w:rPr>
        <w:t>dell’ODCEC di Pescara</w:t>
      </w:r>
    </w:p>
    <w:p w14:paraId="4039F738" w14:textId="77777777" w:rsidR="004E3FEA" w:rsidRPr="00D2519E" w:rsidRDefault="002B01DB" w:rsidP="002B01DB">
      <w:pPr>
        <w:spacing w:before="120" w:after="0" w:line="320" w:lineRule="exact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 xml:space="preserve">                                                                                             f.to </w:t>
      </w:r>
      <w:r w:rsidR="006832DA">
        <w:rPr>
          <w:rFonts w:ascii="Garamond" w:hAnsi="Garamond" w:cs="Times New Roman"/>
          <w:b/>
          <w:bCs/>
        </w:rPr>
        <w:t>Dott. Luca Cosentino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571AE" w14:textId="77777777" w:rsidR="00B7239A" w:rsidRDefault="00B7239A">
      <w:pPr>
        <w:spacing w:after="0" w:line="240" w:lineRule="auto"/>
      </w:pPr>
      <w:r>
        <w:separator/>
      </w:r>
    </w:p>
  </w:endnote>
  <w:endnote w:type="continuationSeparator" w:id="0">
    <w:p w14:paraId="2FE59877" w14:textId="77777777" w:rsidR="00B7239A" w:rsidRDefault="00B7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EB207" w14:textId="77777777" w:rsidR="00B7239A" w:rsidRDefault="00B7239A">
      <w:r>
        <w:separator/>
      </w:r>
    </w:p>
  </w:footnote>
  <w:footnote w:type="continuationSeparator" w:id="0">
    <w:p w14:paraId="393CC1A4" w14:textId="77777777" w:rsidR="00B7239A" w:rsidRDefault="00B7239A">
      <w:r>
        <w:continuationSeparator/>
      </w:r>
    </w:p>
  </w:footnote>
  <w:footnote w:id="1">
    <w:p w14:paraId="21378145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DA697" w14:textId="77777777" w:rsidR="004E3FEA" w:rsidRPr="003526DB" w:rsidRDefault="00782E5B">
    <w:pPr>
      <w:pStyle w:val="Intestazione"/>
      <w:rPr>
        <w:rFonts w:ascii="Garamond" w:hAnsi="Garamond"/>
        <w:b/>
        <w:u w:val="single"/>
      </w:rPr>
    </w:pPr>
    <w:r w:rsidRPr="003526DB">
      <w:rPr>
        <w:rFonts w:ascii="Garamond" w:hAnsi="Garamond"/>
        <w:b/>
      </w:rPr>
      <w:t xml:space="preserve">Allegato </w:t>
    </w:r>
    <w:r w:rsidR="00DF2E3B" w:rsidRPr="003526DB">
      <w:rPr>
        <w:rFonts w:ascii="Garamond" w:hAnsi="Garamond"/>
        <w:b/>
      </w:rPr>
      <w:t>1</w:t>
    </w:r>
    <w:r w:rsidR="000B7CB8" w:rsidRPr="003526DB">
      <w:rPr>
        <w:rFonts w:ascii="Garamond" w:hAnsi="Garamond"/>
        <w:b/>
      </w:rPr>
      <w:t>.1</w:t>
    </w:r>
    <w:r w:rsidRPr="003526DB">
      <w:rPr>
        <w:rFonts w:ascii="Garamond" w:hAnsi="Garamond"/>
        <w:b/>
      </w:rPr>
      <w:t xml:space="preserve"> alla </w:t>
    </w:r>
    <w:r w:rsidRPr="003526DB">
      <w:rPr>
        <w:rFonts w:ascii="Garamond" w:hAnsi="Garamond" w:cs="Times New Roman"/>
        <w:b/>
      </w:rPr>
      <w:t>delibera</w:t>
    </w:r>
    <w:r w:rsidR="009C497A" w:rsidRPr="003526DB">
      <w:rPr>
        <w:rFonts w:ascii="Garamond" w:hAnsi="Garamond" w:cs="Times New Roman"/>
        <w:b/>
      </w:rPr>
      <w:t xml:space="preserve"> </w:t>
    </w:r>
    <w:r w:rsidR="009C497A" w:rsidRPr="005F5B0C">
      <w:rPr>
        <w:rFonts w:ascii="Garamond" w:hAnsi="Garamond" w:cs="Times New Roman"/>
        <w:b/>
      </w:rPr>
      <w:t>ANAC</w:t>
    </w:r>
    <w:r w:rsidRPr="005F5B0C">
      <w:rPr>
        <w:rFonts w:ascii="Garamond" w:hAnsi="Garamond" w:cs="Times New Roman"/>
        <w:b/>
      </w:rPr>
      <w:t xml:space="preserve"> </w:t>
    </w:r>
    <w:r w:rsidR="005F5B0C" w:rsidRPr="005F5B0C">
      <w:rPr>
        <w:rFonts w:ascii="Garamond" w:hAnsi="Garamond" w:cs="Times New Roman"/>
        <w:b/>
      </w:rPr>
      <w:t>n. 213/2020</w:t>
    </w:r>
    <w:r w:rsidR="005F5B0C">
      <w:rPr>
        <w:rFonts w:ascii="Garamond" w:hAnsi="Garamond" w:cs="Times New Roman"/>
        <w:b/>
      </w:rPr>
      <w:t xml:space="preserve"> </w:t>
    </w:r>
    <w:r w:rsidR="000B7CB8" w:rsidRPr="003526DB">
      <w:rPr>
        <w:rFonts w:ascii="Garamond" w:hAnsi="Garamond"/>
        <w:b/>
      </w:rPr>
      <w:t>–</w:t>
    </w:r>
    <w:r w:rsidR="00BF1924" w:rsidRPr="003526DB">
      <w:rPr>
        <w:rFonts w:ascii="Garamond" w:hAnsi="Garamond"/>
        <w:b/>
      </w:rPr>
      <w:t xml:space="preserve"> </w:t>
    </w:r>
    <w:r w:rsidRPr="003526DB">
      <w:rPr>
        <w:rFonts w:ascii="Garamond" w:hAnsi="Garamond"/>
        <w:b/>
      </w:rPr>
      <w:t>Documento di attestazione</w:t>
    </w:r>
    <w:r w:rsidR="000B7CB8" w:rsidRPr="003526DB">
      <w:rPr>
        <w:rFonts w:ascii="Garamond" w:hAnsi="Garamond"/>
        <w:b/>
      </w:rPr>
      <w:t xml:space="preserve"> </w:t>
    </w:r>
    <w:r w:rsidR="000B7CB8" w:rsidRPr="003526DB">
      <w:rPr>
        <w:rFonts w:ascii="Garamond" w:hAnsi="Garamond"/>
        <w:b/>
        <w:u w:val="single"/>
      </w:rPr>
      <w:t>per le pubbl</w:t>
    </w:r>
    <w:r w:rsidR="00727F6D" w:rsidRPr="003526DB">
      <w:rPr>
        <w:rFonts w:ascii="Garamond" w:hAnsi="Garamond"/>
        <w:b/>
        <w:u w:val="single"/>
      </w:rPr>
      <w:t xml:space="preserve">iche amministrazioni di cui al </w:t>
    </w:r>
    <w:r w:rsidR="000B7CB8" w:rsidRPr="003526DB">
      <w:rPr>
        <w:rFonts w:ascii="Garamond" w:hAnsi="Garamond"/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516B9"/>
    <w:rsid w:val="00193B7A"/>
    <w:rsid w:val="001C3EFA"/>
    <w:rsid w:val="001E538C"/>
    <w:rsid w:val="001F4C4E"/>
    <w:rsid w:val="002246F9"/>
    <w:rsid w:val="0027396B"/>
    <w:rsid w:val="002B01DB"/>
    <w:rsid w:val="00324847"/>
    <w:rsid w:val="00327F31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31FA8"/>
    <w:rsid w:val="006626ED"/>
    <w:rsid w:val="00674A85"/>
    <w:rsid w:val="006832DA"/>
    <w:rsid w:val="00685292"/>
    <w:rsid w:val="006C4F57"/>
    <w:rsid w:val="00727F6D"/>
    <w:rsid w:val="00747FDE"/>
    <w:rsid w:val="00764C40"/>
    <w:rsid w:val="00782E5B"/>
    <w:rsid w:val="007E3898"/>
    <w:rsid w:val="007F0BC7"/>
    <w:rsid w:val="00851A73"/>
    <w:rsid w:val="008F4328"/>
    <w:rsid w:val="0092201A"/>
    <w:rsid w:val="009274FC"/>
    <w:rsid w:val="00931D8D"/>
    <w:rsid w:val="009517B8"/>
    <w:rsid w:val="009B3EC4"/>
    <w:rsid w:val="009C497A"/>
    <w:rsid w:val="00A01D67"/>
    <w:rsid w:val="00A431C2"/>
    <w:rsid w:val="00A928DF"/>
    <w:rsid w:val="00A93462"/>
    <w:rsid w:val="00AD1A69"/>
    <w:rsid w:val="00AF286D"/>
    <w:rsid w:val="00B15635"/>
    <w:rsid w:val="00B3568E"/>
    <w:rsid w:val="00B505D1"/>
    <w:rsid w:val="00B7239A"/>
    <w:rsid w:val="00BC601A"/>
    <w:rsid w:val="00BE32EF"/>
    <w:rsid w:val="00BF1924"/>
    <w:rsid w:val="00C017C6"/>
    <w:rsid w:val="00C037C3"/>
    <w:rsid w:val="00C205DD"/>
    <w:rsid w:val="00C35987"/>
    <w:rsid w:val="00CD5018"/>
    <w:rsid w:val="00CE4B1E"/>
    <w:rsid w:val="00D04227"/>
    <w:rsid w:val="00D2519E"/>
    <w:rsid w:val="00D55DA7"/>
    <w:rsid w:val="00DA74D8"/>
    <w:rsid w:val="00DC3EB5"/>
    <w:rsid w:val="00DF2E3B"/>
    <w:rsid w:val="00E703E1"/>
    <w:rsid w:val="00E70D36"/>
    <w:rsid w:val="00E70EBB"/>
    <w:rsid w:val="00E8003A"/>
    <w:rsid w:val="00E93B7A"/>
    <w:rsid w:val="00EE3404"/>
    <w:rsid w:val="00F070D7"/>
    <w:rsid w:val="00F70C0B"/>
    <w:rsid w:val="00F81E69"/>
    <w:rsid w:val="00FB22A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1C16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D29EF-95A4-4B31-AF5F-2365AC42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Utente di Microsoft Office</cp:lastModifiedBy>
  <cp:revision>23</cp:revision>
  <cp:lastPrinted>2019-02-26T09:22:00Z</cp:lastPrinted>
  <dcterms:created xsi:type="dcterms:W3CDTF">2018-03-01T16:17:00Z</dcterms:created>
  <dcterms:modified xsi:type="dcterms:W3CDTF">2020-07-30T12:18:00Z</dcterms:modified>
</cp:coreProperties>
</file>